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CC" w:rsidRPr="00C203EE" w:rsidRDefault="006712CC" w:rsidP="00C203EE">
      <w:pPr>
        <w:spacing w:after="360"/>
        <w:jc w:val="center"/>
        <w:rPr>
          <w:b/>
          <w:sz w:val="28"/>
        </w:rPr>
      </w:pPr>
      <w:r w:rsidRPr="00C203EE">
        <w:rPr>
          <w:b/>
          <w:sz w:val="28"/>
        </w:rPr>
        <w:t>ΘΕΜΑΤΑ ΘΕΩΡΙΑΣ 6</w:t>
      </w:r>
      <w:r w:rsidRPr="00C203EE">
        <w:rPr>
          <w:b/>
          <w:sz w:val="28"/>
          <w:vertAlign w:val="superscript"/>
        </w:rPr>
        <w:t>ου</w:t>
      </w:r>
      <w:r w:rsidRPr="00C203EE">
        <w:rPr>
          <w:b/>
          <w:sz w:val="28"/>
        </w:rPr>
        <w:t xml:space="preserve"> ΚΕΦΑΛΑΙΟΥ ΤΡΑΠΕΖΑΣ ΘΕΜΑΤΩΝ</w:t>
      </w:r>
    </w:p>
    <w:p w:rsidR="006712CC" w:rsidRPr="00C203EE" w:rsidRDefault="006712CC" w:rsidP="00C203EE">
      <w:pPr>
        <w:jc w:val="both"/>
        <w:rPr>
          <w:b/>
        </w:rPr>
      </w:pPr>
      <w:r w:rsidRPr="00C203EE">
        <w:rPr>
          <w:b/>
        </w:rPr>
        <w:t>ΘΕΜΑ 16918</w:t>
      </w:r>
    </w:p>
    <w:p w:rsidR="006712CC" w:rsidRDefault="006712CC" w:rsidP="00C203EE">
      <w:pPr>
        <w:jc w:val="both"/>
      </w:pPr>
      <w:r>
        <w:t xml:space="preserve"> α) Ποιου</w:t>
      </w:r>
      <w:r w:rsidR="004E14D8">
        <w:t xml:space="preserve">ς </w:t>
      </w:r>
      <w:r>
        <w:t xml:space="preserve"> ονομά</w:t>
      </w:r>
      <w:r w:rsidR="00C203EE">
        <w:t>ζ</w:t>
      </w:r>
      <w:r>
        <w:t xml:space="preserve">ουμε </w:t>
      </w:r>
      <w:r w:rsidR="004E14D8">
        <w:t xml:space="preserve"> </w:t>
      </w:r>
      <w:r w:rsidR="004E14D8" w:rsidRPr="00A53631">
        <w:rPr>
          <w:b/>
        </w:rPr>
        <w:t>Πρωτοβάθμιους</w:t>
      </w:r>
      <w:r>
        <w:t xml:space="preserve">, </w:t>
      </w:r>
      <w:r w:rsidRPr="00A53631">
        <w:rPr>
          <w:b/>
        </w:rPr>
        <w:t>Δ</w:t>
      </w:r>
      <w:r w:rsidR="004E14D8" w:rsidRPr="00A53631">
        <w:rPr>
          <w:b/>
        </w:rPr>
        <w:t>ευτεροβάθμιους</w:t>
      </w:r>
      <w:r w:rsidR="004E14D8">
        <w:t xml:space="preserve"> </w:t>
      </w:r>
      <w:r>
        <w:t xml:space="preserve"> και </w:t>
      </w:r>
      <w:r w:rsidRPr="00A53631">
        <w:rPr>
          <w:b/>
        </w:rPr>
        <w:t>Τριτοβάθμιου</w:t>
      </w:r>
      <w:r w:rsidR="004E14D8" w:rsidRPr="00A53631">
        <w:rPr>
          <w:b/>
        </w:rPr>
        <w:t>ς</w:t>
      </w:r>
      <w:r>
        <w:t xml:space="preserve"> λογαρια</w:t>
      </w:r>
      <w:r w:rsidR="00C203EE">
        <w:t>σ</w:t>
      </w:r>
      <w:r>
        <w:t>μο</w:t>
      </w:r>
      <w:r w:rsidR="004E14D8">
        <w:t>ύς</w:t>
      </w:r>
      <w:r>
        <w:t>;</w:t>
      </w:r>
    </w:p>
    <w:p w:rsidR="006712CC" w:rsidRDefault="006712CC" w:rsidP="00C203EE">
      <w:pPr>
        <w:jc w:val="both"/>
      </w:pPr>
      <w:r>
        <w:t xml:space="preserve"> β) Να αναφ</w:t>
      </w:r>
      <w:r w:rsidR="004E14D8">
        <w:t>έ</w:t>
      </w:r>
      <w:r>
        <w:t>ρετε δ</w:t>
      </w:r>
      <w:r w:rsidR="004E14D8">
        <w:t>ύ</w:t>
      </w:r>
      <w:r>
        <w:t xml:space="preserve">ο </w:t>
      </w:r>
      <w:r w:rsidRPr="00A53631">
        <w:rPr>
          <w:b/>
        </w:rPr>
        <w:t>παραδείγματα</w:t>
      </w:r>
      <w:r>
        <w:t xml:space="preserve"> ανάλυ</w:t>
      </w:r>
      <w:r w:rsidR="004E14D8">
        <w:t>σης</w:t>
      </w:r>
      <w:r>
        <w:t xml:space="preserve"> Πρωτοβάθμιων λογαρια</w:t>
      </w:r>
      <w:r w:rsidR="004E14D8">
        <w:t>σ</w:t>
      </w:r>
      <w:r>
        <w:t xml:space="preserve">μών </w:t>
      </w:r>
      <w:r w:rsidR="004E14D8">
        <w:t>σ</w:t>
      </w:r>
      <w:r>
        <w:t xml:space="preserve">ε </w:t>
      </w:r>
      <w:r w:rsidR="004E14D8">
        <w:t>Δευτεροβάθμιους</w:t>
      </w:r>
      <w:r>
        <w:t xml:space="preserve"> και </w:t>
      </w:r>
      <w:r w:rsidR="004E14D8">
        <w:t>σε</w:t>
      </w:r>
      <w:r>
        <w:t xml:space="preserve"> </w:t>
      </w:r>
      <w:r w:rsidR="004E14D8">
        <w:t>Τριτοβάθμιους</w:t>
      </w:r>
      <w:r>
        <w:t>.</w:t>
      </w:r>
    </w:p>
    <w:p w:rsidR="006712CC" w:rsidRDefault="006712CC" w:rsidP="00C203EE">
      <w:pPr>
        <w:jc w:val="both"/>
      </w:pPr>
    </w:p>
    <w:p w:rsidR="006712CC" w:rsidRPr="00C203EE" w:rsidRDefault="006712CC" w:rsidP="00C203EE">
      <w:pPr>
        <w:jc w:val="both"/>
        <w:rPr>
          <w:b/>
        </w:rPr>
      </w:pPr>
      <w:r w:rsidRPr="00C203EE">
        <w:rPr>
          <w:b/>
        </w:rPr>
        <w:t>ΛΥΣΗ 16918</w:t>
      </w:r>
    </w:p>
    <w:p w:rsidR="00783AD5" w:rsidRDefault="006712CC" w:rsidP="00C203EE">
      <w:pPr>
        <w:jc w:val="both"/>
      </w:pPr>
      <w:r w:rsidRPr="00A53631">
        <w:rPr>
          <w:b/>
        </w:rPr>
        <w:t>α)</w:t>
      </w:r>
      <w:r>
        <w:t xml:space="preserve"> </w:t>
      </w:r>
      <w:r w:rsidR="004E14D8" w:rsidRPr="00783AD5">
        <w:rPr>
          <w:b/>
        </w:rPr>
        <w:t>Πρωτοβάθμιοι</w:t>
      </w:r>
      <w:r>
        <w:t xml:space="preserve"> </w:t>
      </w:r>
      <w:r w:rsidR="004E14D8">
        <w:t>λέγονται</w:t>
      </w:r>
      <w:r>
        <w:t xml:space="preserve"> οι </w:t>
      </w:r>
      <w:r w:rsidR="004E14D8">
        <w:t>λογαριασμοί</w:t>
      </w:r>
      <w:r w:rsidR="00C203EE">
        <w:t xml:space="preserve"> </w:t>
      </w:r>
      <w:r>
        <w:t xml:space="preserve"> που </w:t>
      </w:r>
      <w:r w:rsidR="00C203EE">
        <w:t>τηρούνται στο</w:t>
      </w:r>
      <w:r>
        <w:t xml:space="preserve"> Γενικό </w:t>
      </w:r>
      <w:r w:rsidR="004E14D8">
        <w:t>Καθολικό</w:t>
      </w:r>
      <w:r>
        <w:t xml:space="preserve"> και με </w:t>
      </w:r>
      <w:r w:rsidR="004E14D8">
        <w:t>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παρακολουθούνται</w:t>
      </w:r>
      <w:r>
        <w:t xml:space="preserve"> τα </w:t>
      </w:r>
      <w:r w:rsidR="004E14D8">
        <w:t>περιουσιακά</w:t>
      </w:r>
      <w:r>
        <w:t xml:space="preserve"> </w:t>
      </w:r>
      <w:r w:rsidR="004E14D8">
        <w:t>στοιχεία</w:t>
      </w:r>
      <w:r>
        <w:t xml:space="preserve"> </w:t>
      </w:r>
      <w:r w:rsidR="00C203EE">
        <w:t>της</w:t>
      </w:r>
      <w:r>
        <w:t xml:space="preserve"> </w:t>
      </w:r>
      <w:r w:rsidR="004E14D8">
        <w:t>επιχείρησης</w:t>
      </w:r>
      <w:r>
        <w:t xml:space="preserve"> κατά </w:t>
      </w:r>
      <w:r w:rsidR="004E14D8">
        <w:t>ομοειδείς</w:t>
      </w:r>
      <w:r>
        <w:t xml:space="preserve"> </w:t>
      </w:r>
      <w:r w:rsidR="004E14D8">
        <w:t>κατηγορίες</w:t>
      </w:r>
      <w:r>
        <w:t xml:space="preserve">, </w:t>
      </w:r>
      <w:r w:rsidR="004E14D8">
        <w:t>όπως</w:t>
      </w:r>
      <w:r>
        <w:t xml:space="preserve"> π.χ. ο </w:t>
      </w:r>
      <w:r w:rsidR="004E14D8">
        <w:t>λογαριασμός</w:t>
      </w:r>
      <w:r>
        <w:t xml:space="preserve"> «</w:t>
      </w:r>
      <w:r w:rsidR="004E14D8">
        <w:t>Εμπορεύματα</w:t>
      </w:r>
      <w:r>
        <w:t xml:space="preserve">». </w:t>
      </w:r>
    </w:p>
    <w:p w:rsidR="00783AD5" w:rsidRDefault="004E14D8" w:rsidP="00C203EE">
      <w:pPr>
        <w:jc w:val="both"/>
      </w:pPr>
      <w:r w:rsidRPr="00783AD5">
        <w:rPr>
          <w:b/>
        </w:rPr>
        <w:t>Δευτεροβάθμιοι</w:t>
      </w:r>
      <w:r w:rsidR="006712CC">
        <w:t xml:space="preserve"> </w:t>
      </w:r>
      <w:r>
        <w:t>λέγονται</w:t>
      </w:r>
      <w:r w:rsidR="00783AD5">
        <w:t xml:space="preserve"> οι ειδικοί ή</w:t>
      </w:r>
      <w:r w:rsidR="006712CC">
        <w:t xml:space="preserve"> αναλυτικοί </w:t>
      </w:r>
      <w:r>
        <w:t>λογαριασμοί</w:t>
      </w:r>
      <w:r w:rsidR="006712CC">
        <w:t xml:space="preserve"> </w:t>
      </w:r>
      <w:r>
        <w:t>κ</w:t>
      </w:r>
      <w:r w:rsidR="00783AD5">
        <w:t>άθε</w:t>
      </w:r>
      <w:r w:rsidR="006712CC">
        <w:t xml:space="preserve"> </w:t>
      </w:r>
      <w:r>
        <w:t>πρωτοβάθμιου</w:t>
      </w:r>
      <w:r w:rsidR="006712CC">
        <w:t xml:space="preserve"> </w:t>
      </w:r>
      <w:r>
        <w:t>περιληπτικ</w:t>
      </w:r>
      <w:r w:rsidR="00783AD5">
        <w:t>ού</w:t>
      </w:r>
      <w:r w:rsidR="006712CC">
        <w:t xml:space="preserve"> </w:t>
      </w:r>
      <w:r>
        <w:t>λογαριασμ</w:t>
      </w:r>
      <w:r w:rsidR="00783AD5">
        <w:t>ού</w:t>
      </w:r>
      <w:r w:rsidR="006712CC">
        <w:t xml:space="preserve"> που </w:t>
      </w:r>
      <w:r w:rsidR="00783AD5">
        <w:t xml:space="preserve">τηρούνται </w:t>
      </w:r>
      <w:r>
        <w:t>στο</w:t>
      </w:r>
      <w:r w:rsidR="006712CC">
        <w:t xml:space="preserve"> Αναλυτικό </w:t>
      </w:r>
      <w:r>
        <w:t>Καθολικό</w:t>
      </w:r>
      <w:r w:rsidR="006712CC">
        <w:t xml:space="preserve"> </w:t>
      </w:r>
      <w:r>
        <w:t>πρώτης</w:t>
      </w:r>
      <w:r w:rsidR="006712CC">
        <w:t xml:space="preserve"> </w:t>
      </w:r>
      <w:r>
        <w:t>σειράς</w:t>
      </w:r>
      <w:r w:rsidR="006712CC">
        <w:t xml:space="preserve"> (βιβλίο </w:t>
      </w:r>
      <w:r w:rsidR="00783AD5">
        <w:t>ή</w:t>
      </w:r>
      <w:r w:rsidR="006712CC">
        <w:t xml:space="preserve"> </w:t>
      </w:r>
      <w:r>
        <w:t>καρτέλες</w:t>
      </w:r>
      <w:r w:rsidR="006712CC">
        <w:t xml:space="preserve">), </w:t>
      </w:r>
      <w:r w:rsidR="00783AD5">
        <w:t>ένα</w:t>
      </w:r>
      <w:r w:rsidR="006712CC">
        <w:t xml:space="preserve"> για </w:t>
      </w:r>
      <w:r>
        <w:t>κ</w:t>
      </w:r>
      <w:r w:rsidR="00783AD5">
        <w:t>άθε</w:t>
      </w:r>
      <w:r w:rsidR="006712CC">
        <w:t xml:space="preserve"> </w:t>
      </w:r>
      <w:r>
        <w:t>πρωτοβάθμιο</w:t>
      </w:r>
      <w:r w:rsidR="006712CC">
        <w:t xml:space="preserve"> </w:t>
      </w:r>
      <w:r>
        <w:t>λογαριασμό</w:t>
      </w:r>
      <w:r w:rsidR="006712CC">
        <w:t xml:space="preserve">. </w:t>
      </w:r>
    </w:p>
    <w:p w:rsidR="006712CC" w:rsidRDefault="004E14D8" w:rsidP="00C203EE">
      <w:pPr>
        <w:jc w:val="both"/>
      </w:pPr>
      <w:r w:rsidRPr="00783AD5">
        <w:rPr>
          <w:b/>
        </w:rPr>
        <w:t>Τριτοβάθμιοι</w:t>
      </w:r>
      <w:r w:rsidR="006712CC">
        <w:t xml:space="preserve"> </w:t>
      </w:r>
      <w:r>
        <w:t>λέγονται</w:t>
      </w:r>
      <w:r w:rsidR="006712CC">
        <w:t xml:space="preserve"> οι ειδικοί </w:t>
      </w:r>
      <w:r>
        <w:t>λογαριασμοί</w:t>
      </w:r>
      <w:r w:rsidR="006712CC">
        <w:t xml:space="preserve"> </w:t>
      </w:r>
      <w:r w:rsidR="00783AD5">
        <w:t xml:space="preserve">κάθε </w:t>
      </w:r>
      <w:r>
        <w:t>δευτεροβάθμιου</w:t>
      </w:r>
      <w:r w:rsidR="006712CC">
        <w:t xml:space="preserve"> </w:t>
      </w:r>
      <w:r>
        <w:t>περιληπτικ</w:t>
      </w:r>
      <w:r w:rsidR="00783AD5">
        <w:t>ού</w:t>
      </w:r>
      <w:r w:rsidR="006712CC">
        <w:t xml:space="preserve"> </w:t>
      </w:r>
      <w:r>
        <w:t>λογαριασμ</w:t>
      </w:r>
      <w:r w:rsidR="00783AD5">
        <w:t>ού</w:t>
      </w:r>
      <w:r w:rsidR="006712CC">
        <w:t xml:space="preserve"> που </w:t>
      </w:r>
      <w:r w:rsidR="00A53631">
        <w:t xml:space="preserve">τηρούνται </w:t>
      </w:r>
      <w:r>
        <w:t>στο</w:t>
      </w:r>
      <w:r w:rsidR="006712CC">
        <w:t xml:space="preserve"> Αναλυτικό </w:t>
      </w:r>
      <w:r>
        <w:t>Καθολικό</w:t>
      </w:r>
      <w:r w:rsidR="006712CC">
        <w:t xml:space="preserve"> </w:t>
      </w:r>
      <w:r>
        <w:t>δε</w:t>
      </w:r>
      <w:r w:rsidR="00783AD5">
        <w:t>υτέρας</w:t>
      </w:r>
      <w:r w:rsidR="006712CC">
        <w:t xml:space="preserve"> </w:t>
      </w:r>
      <w:r>
        <w:t>σειράς</w:t>
      </w:r>
      <w:r w:rsidR="006712CC">
        <w:t xml:space="preserve">. </w:t>
      </w:r>
    </w:p>
    <w:p w:rsidR="00A53631" w:rsidRDefault="006712CC" w:rsidP="00C203EE">
      <w:pPr>
        <w:jc w:val="both"/>
      </w:pPr>
      <w:r>
        <w:t xml:space="preserve"> </w:t>
      </w:r>
      <w:r w:rsidRPr="00A53631">
        <w:rPr>
          <w:b/>
        </w:rPr>
        <w:t>β)</w:t>
      </w:r>
      <w:r>
        <w:t xml:space="preserve"> </w:t>
      </w:r>
    </w:p>
    <w:p w:rsidR="00AE345A" w:rsidRDefault="006712CC" w:rsidP="00C203EE">
      <w:pPr>
        <w:jc w:val="both"/>
      </w:pPr>
      <w:r w:rsidRPr="00AE345A">
        <w:rPr>
          <w:b/>
        </w:rPr>
        <w:t>Πρώτο παράδειγμα</w:t>
      </w:r>
      <w:r>
        <w:t xml:space="preserve">: </w:t>
      </w:r>
    </w:p>
    <w:p w:rsidR="00AE345A" w:rsidRDefault="004E14D8" w:rsidP="00C203EE">
      <w:pPr>
        <w:jc w:val="both"/>
      </w:pPr>
      <w:r w:rsidRPr="00A53631">
        <w:rPr>
          <w:u w:val="single"/>
        </w:rPr>
        <w:t>Πρωτοβάθμιος</w:t>
      </w:r>
      <w:r w:rsidR="006712CC">
        <w:t xml:space="preserve"> </w:t>
      </w:r>
      <w:r>
        <w:t>λογαριασμός</w:t>
      </w:r>
      <w:r w:rsidR="006712CC">
        <w:t>: «</w:t>
      </w:r>
      <w:r>
        <w:t>Εμπορεύματα</w:t>
      </w:r>
      <w:r w:rsidR="006712CC">
        <w:t xml:space="preserve">», </w:t>
      </w:r>
    </w:p>
    <w:p w:rsidR="00AE345A" w:rsidRDefault="004E14D8" w:rsidP="00C203EE">
      <w:pPr>
        <w:jc w:val="both"/>
      </w:pPr>
      <w:r w:rsidRPr="00A53631">
        <w:rPr>
          <w:u w:val="single"/>
        </w:rPr>
        <w:t>Δευτεροβάθμιοι</w:t>
      </w:r>
      <w:r w:rsidR="006712CC">
        <w:t xml:space="preserve"> </w:t>
      </w:r>
      <w:r>
        <w:t>Λογαριασμοί</w:t>
      </w:r>
      <w:r w:rsidR="006712CC">
        <w:t>: «</w:t>
      </w:r>
      <w:r>
        <w:t>Ρόφα</w:t>
      </w:r>
      <w:r w:rsidR="006712CC">
        <w:t>», «</w:t>
      </w:r>
      <w:r>
        <w:t>Παπούτσια</w:t>
      </w:r>
      <w:r w:rsidR="006712CC">
        <w:t>», «</w:t>
      </w:r>
      <w:r>
        <w:t>Αξεσουάρ</w:t>
      </w:r>
      <w:r w:rsidR="006712CC">
        <w:t xml:space="preserve">», </w:t>
      </w:r>
    </w:p>
    <w:p w:rsidR="00AE345A" w:rsidRDefault="004E14D8" w:rsidP="00C203EE">
      <w:pPr>
        <w:jc w:val="both"/>
      </w:pPr>
      <w:r w:rsidRPr="00A53631">
        <w:rPr>
          <w:u w:val="single"/>
        </w:rPr>
        <w:t>Τριτοβάθμιοι</w:t>
      </w:r>
      <w:r w:rsidR="006712CC">
        <w:t xml:space="preserve"> </w:t>
      </w:r>
      <w:r>
        <w:t>λογαριασμοί</w:t>
      </w:r>
      <w:r w:rsidR="006712CC">
        <w:t xml:space="preserve"> που </w:t>
      </w:r>
      <w:r w:rsidR="00A53631">
        <w:t>πηγάζ</w:t>
      </w:r>
      <w:r>
        <w:t>ουν</w:t>
      </w:r>
      <w:r w:rsidR="006712CC">
        <w:t xml:space="preserve"> από τον </w:t>
      </w:r>
      <w:r>
        <w:t>Δευτεροβάθμιο</w:t>
      </w:r>
      <w:r w:rsidR="006712CC">
        <w:t xml:space="preserve"> «</w:t>
      </w:r>
      <w:r>
        <w:t>Ρόφα</w:t>
      </w:r>
      <w:r w:rsidR="006712CC">
        <w:t xml:space="preserve">»: «Ανδρικά», «Γυναικεία», «Παιδικά». </w:t>
      </w:r>
    </w:p>
    <w:p w:rsidR="00AE345A" w:rsidRDefault="00AE345A" w:rsidP="00C203EE">
      <w:pPr>
        <w:jc w:val="both"/>
      </w:pPr>
      <w:r w:rsidRPr="00AE345A">
        <w:rPr>
          <w:b/>
        </w:rPr>
        <w:t xml:space="preserve">Δεύτερο </w:t>
      </w:r>
      <w:r w:rsidR="006712CC" w:rsidRPr="00AE345A">
        <w:rPr>
          <w:b/>
        </w:rPr>
        <w:t>παράδειγμα</w:t>
      </w:r>
      <w:r w:rsidR="006712CC">
        <w:t xml:space="preserve">: </w:t>
      </w:r>
    </w:p>
    <w:p w:rsidR="00AE345A" w:rsidRDefault="004E14D8" w:rsidP="00C203EE">
      <w:pPr>
        <w:jc w:val="both"/>
      </w:pPr>
      <w:r w:rsidRPr="00A53631">
        <w:rPr>
          <w:u w:val="single"/>
        </w:rPr>
        <w:t>Πρωτοβάθμιος</w:t>
      </w:r>
      <w:r w:rsidR="006712CC">
        <w:t xml:space="preserve"> </w:t>
      </w:r>
      <w:r>
        <w:t>λογαριασμός</w:t>
      </w:r>
      <w:r w:rsidR="006712CC">
        <w:t>: «</w:t>
      </w:r>
      <w:r>
        <w:t>Πελάτες</w:t>
      </w:r>
      <w:r w:rsidR="006712CC">
        <w:t xml:space="preserve">», </w:t>
      </w:r>
    </w:p>
    <w:p w:rsidR="00AE345A" w:rsidRDefault="004E14D8" w:rsidP="00C203EE">
      <w:pPr>
        <w:jc w:val="both"/>
      </w:pPr>
      <w:r w:rsidRPr="00A53631">
        <w:rPr>
          <w:u w:val="single"/>
        </w:rPr>
        <w:t>Δευτεροβάθμιοι</w:t>
      </w:r>
      <w:r w:rsidR="006712CC">
        <w:t xml:space="preserve"> </w:t>
      </w:r>
      <w:r>
        <w:t>Λογαριασμοί</w:t>
      </w:r>
      <w:r w:rsidR="006712CC">
        <w:t>: «</w:t>
      </w:r>
      <w:r>
        <w:t>Πελάτες</w:t>
      </w:r>
      <w:r w:rsidR="006712CC">
        <w:t xml:space="preserve"> </w:t>
      </w:r>
      <w:r>
        <w:t>εσωτερικ</w:t>
      </w:r>
      <w:r w:rsidR="00A53631">
        <w:t>ού</w:t>
      </w:r>
      <w:r w:rsidR="006712CC">
        <w:t>», «</w:t>
      </w:r>
      <w:r>
        <w:t>Πελάτες</w:t>
      </w:r>
      <w:r w:rsidR="006712CC">
        <w:t xml:space="preserve"> </w:t>
      </w:r>
      <w:r>
        <w:t>εξωτερικ</w:t>
      </w:r>
      <w:r w:rsidR="00A53631">
        <w:t>ού</w:t>
      </w:r>
      <w:r w:rsidR="006712CC">
        <w:t xml:space="preserve">», </w:t>
      </w:r>
    </w:p>
    <w:p w:rsidR="006712CC" w:rsidRDefault="004E14D8" w:rsidP="00C203EE">
      <w:pPr>
        <w:jc w:val="both"/>
      </w:pPr>
      <w:r w:rsidRPr="00A53631">
        <w:rPr>
          <w:u w:val="single"/>
        </w:rPr>
        <w:t>Τριτοβάθμιοι</w:t>
      </w:r>
      <w:r w:rsidR="006712CC">
        <w:t xml:space="preserve"> </w:t>
      </w:r>
      <w:r>
        <w:t>λογαριασμοί</w:t>
      </w:r>
      <w:r w:rsidR="006712CC">
        <w:t xml:space="preserve"> που </w:t>
      </w:r>
      <w:r>
        <w:t>πηγά</w:t>
      </w:r>
      <w:r w:rsidR="00A53631">
        <w:t>ζ</w:t>
      </w:r>
      <w:r>
        <w:t>ουν</w:t>
      </w:r>
      <w:r w:rsidR="006712CC">
        <w:t xml:space="preserve"> από τον </w:t>
      </w:r>
      <w:r>
        <w:t>Δευτεροβάθμιο</w:t>
      </w:r>
      <w:r w:rsidR="006712CC">
        <w:t xml:space="preserve"> «</w:t>
      </w:r>
      <w:r>
        <w:t>Πελάτες</w:t>
      </w:r>
      <w:r w:rsidR="006712CC">
        <w:t xml:space="preserve"> </w:t>
      </w:r>
      <w:r>
        <w:t>εσωτερικ</w:t>
      </w:r>
      <w:r w:rsidR="00A53631">
        <w:t>ού</w:t>
      </w:r>
      <w:r w:rsidR="006712CC">
        <w:t>»: «</w:t>
      </w:r>
      <w:r>
        <w:t>Πελάτες</w:t>
      </w:r>
      <w:r w:rsidR="006712CC">
        <w:t xml:space="preserve"> </w:t>
      </w:r>
      <w:r>
        <w:t>Αττικής</w:t>
      </w:r>
      <w:r w:rsidR="006712CC">
        <w:t>», «</w:t>
      </w:r>
      <w:r>
        <w:t>Πελάτες</w:t>
      </w:r>
      <w:r w:rsidR="006712CC">
        <w:t xml:space="preserve"> </w:t>
      </w:r>
      <w:r>
        <w:t>Μακεδονίας</w:t>
      </w:r>
      <w:r w:rsidR="006712CC">
        <w:t>», «</w:t>
      </w:r>
      <w:r>
        <w:t>Πελάτες</w:t>
      </w:r>
      <w:r w:rsidR="006712CC">
        <w:t xml:space="preserve"> Ηπείρου».</w:t>
      </w:r>
    </w:p>
    <w:p w:rsidR="006712CC" w:rsidRDefault="006712CC" w:rsidP="00C203EE">
      <w:pPr>
        <w:jc w:val="both"/>
        <w:rPr>
          <w:sz w:val="24"/>
        </w:rPr>
      </w:pPr>
    </w:p>
    <w:p w:rsidR="0060567B" w:rsidRPr="00981D5A" w:rsidRDefault="004B152E" w:rsidP="00C203EE">
      <w:pPr>
        <w:jc w:val="both"/>
        <w:rPr>
          <w:b/>
        </w:rPr>
      </w:pPr>
      <w:r w:rsidRPr="00981D5A">
        <w:rPr>
          <w:b/>
        </w:rPr>
        <w:t xml:space="preserve">ΘΕΜΑ </w:t>
      </w:r>
      <w:r w:rsidR="0060567B" w:rsidRPr="00981D5A">
        <w:rPr>
          <w:b/>
        </w:rPr>
        <w:t>17032</w:t>
      </w:r>
    </w:p>
    <w:p w:rsidR="0060567B" w:rsidRDefault="004B152E" w:rsidP="00C203EE">
      <w:pPr>
        <w:jc w:val="both"/>
      </w:pPr>
      <w:r w:rsidRPr="00A53631">
        <w:rPr>
          <w:b/>
        </w:rPr>
        <w:t>α)</w:t>
      </w:r>
      <w:r>
        <w:t xml:space="preserve"> Τι παρακολουθούμε με τους λογαριασμούς των </w:t>
      </w:r>
      <w:r w:rsidRPr="00A53631">
        <w:rPr>
          <w:b/>
        </w:rPr>
        <w:t>εξόδων</w:t>
      </w:r>
      <w:r>
        <w:t xml:space="preserve">, των </w:t>
      </w:r>
      <w:r w:rsidRPr="00A53631">
        <w:rPr>
          <w:b/>
        </w:rPr>
        <w:t>εσόδων</w:t>
      </w:r>
      <w:r>
        <w:t xml:space="preserve">, των </w:t>
      </w:r>
      <w:r w:rsidRPr="00A53631">
        <w:rPr>
          <w:b/>
        </w:rPr>
        <w:t>έκτακτων</w:t>
      </w:r>
      <w:r>
        <w:t xml:space="preserve"> </w:t>
      </w:r>
      <w:r w:rsidRPr="00A53631">
        <w:rPr>
          <w:b/>
        </w:rPr>
        <w:t>κερδών</w:t>
      </w:r>
      <w:r>
        <w:t xml:space="preserve"> και </w:t>
      </w:r>
      <w:r w:rsidRPr="00A53631">
        <w:rPr>
          <w:b/>
        </w:rPr>
        <w:t>ζημιών</w:t>
      </w:r>
      <w:r>
        <w:t xml:space="preserve">; Δώστε ένα </w:t>
      </w:r>
      <w:r w:rsidRPr="00A53631">
        <w:rPr>
          <w:b/>
        </w:rPr>
        <w:t>παράδειγμα</w:t>
      </w:r>
      <w:r>
        <w:t xml:space="preserve"> για τον καθένα. </w:t>
      </w:r>
    </w:p>
    <w:p w:rsidR="004B152E" w:rsidRDefault="004B152E" w:rsidP="00C203EE">
      <w:pPr>
        <w:jc w:val="both"/>
      </w:pPr>
      <w:r>
        <w:lastRenderedPageBreak/>
        <w:t xml:space="preserve"> </w:t>
      </w:r>
      <w:r w:rsidRPr="00A53631">
        <w:rPr>
          <w:b/>
        </w:rPr>
        <w:t>β)</w:t>
      </w:r>
      <w:r>
        <w:t xml:space="preserve"> </w:t>
      </w:r>
      <w:r w:rsidRPr="00A53631">
        <w:rPr>
          <w:b/>
        </w:rPr>
        <w:t>Πώς λειτουργούν οι ειδικοί λογαριασμοί</w:t>
      </w:r>
      <w:r>
        <w:t>, πως γράφονται στο ημερολογιακό άρθρο και από πού ενημερώνονται;</w:t>
      </w:r>
    </w:p>
    <w:p w:rsidR="0060567B" w:rsidRPr="00981D5A" w:rsidRDefault="0060567B" w:rsidP="00C203EE">
      <w:pPr>
        <w:jc w:val="both"/>
        <w:rPr>
          <w:b/>
        </w:rPr>
      </w:pPr>
      <w:r w:rsidRPr="00981D5A">
        <w:rPr>
          <w:b/>
        </w:rPr>
        <w:t xml:space="preserve">ΛΥΣΗ 17032 </w:t>
      </w:r>
    </w:p>
    <w:p w:rsidR="0060567B" w:rsidRDefault="0060567B" w:rsidP="00C203EE">
      <w:pPr>
        <w:jc w:val="both"/>
      </w:pPr>
      <w:r w:rsidRPr="00981D5A">
        <w:rPr>
          <w:b/>
        </w:rPr>
        <w:t>α)</w:t>
      </w:r>
      <w:r>
        <w:t xml:space="preserve"> Είναι λοιπόν απαραίτητο οι μεταβολές της καθαρής περιουσίας στη διάρκεια της χρήσης να παρακολουθούνται με περισσότερους λογαριασμούς και πιο συγκεκριμένα με τους:  </w:t>
      </w:r>
    </w:p>
    <w:p w:rsidR="009570B1" w:rsidRDefault="0060567B" w:rsidP="00C203EE">
      <w:pPr>
        <w:jc w:val="both"/>
      </w:pPr>
      <w:r w:rsidRPr="00981D5A">
        <w:rPr>
          <w:b/>
        </w:rPr>
        <w:t>1) Λογαριασμούς εξόδων</w:t>
      </w:r>
      <w:r>
        <w:t xml:space="preserve">. Με τους λογαριασμούς αυτούς παρακολουθούνται οι </w:t>
      </w:r>
      <w:r w:rsidRPr="00A53631">
        <w:rPr>
          <w:u w:val="single"/>
        </w:rPr>
        <w:t>ελαττώσεις της καθαρής περιουσίας</w:t>
      </w:r>
      <w:r>
        <w:t xml:space="preserve"> της επιχείρησης, που πραγματοποιούνται για την εξυπηρέτηση </w:t>
      </w:r>
      <w:r w:rsidRPr="00A53631">
        <w:rPr>
          <w:u w:val="single"/>
        </w:rPr>
        <w:t>των δραστηριοτήτων της</w:t>
      </w:r>
      <w:r>
        <w:t xml:space="preserve">. Τέτοιοι λογαριασμοί είναι: </w:t>
      </w:r>
    </w:p>
    <w:p w:rsidR="009570B1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Αμοιβές και έξοδα προσωπικού</w:t>
      </w:r>
      <w:r w:rsidR="0060567B">
        <w:t xml:space="preserve">, </w:t>
      </w:r>
    </w:p>
    <w:p w:rsidR="009570B1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Αμοιβές και έξοδα τρίτων</w:t>
      </w:r>
      <w:r w:rsidR="0060567B">
        <w:t xml:space="preserve">, </w:t>
      </w:r>
    </w:p>
    <w:p w:rsidR="009570B1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Παροχές τρίτων</w:t>
      </w:r>
      <w:r w:rsidR="0060567B">
        <w:t xml:space="preserve"> (ενοίκια, ηλεκτρικό ρεύμα, ασφάλιστρα κτλ.), </w:t>
      </w:r>
    </w:p>
    <w:p w:rsidR="0060567B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Φόροι-Τέλη</w:t>
      </w:r>
      <w:r w:rsidR="0060567B">
        <w:t xml:space="preserve"> (εφόσον επιβαρύνουν την επιχείρηση) κτλ. </w:t>
      </w:r>
    </w:p>
    <w:p w:rsidR="009570B1" w:rsidRDefault="0060567B" w:rsidP="00C203EE">
      <w:pPr>
        <w:jc w:val="both"/>
      </w:pPr>
      <w:r w:rsidRPr="00981D5A">
        <w:rPr>
          <w:b/>
        </w:rPr>
        <w:t>2) Λογαριασμούς εσόδων</w:t>
      </w:r>
      <w:r>
        <w:t xml:space="preserve"> με τους οποίους παρακολουθούνται οι </w:t>
      </w:r>
      <w:r w:rsidRPr="00A53631">
        <w:rPr>
          <w:u w:val="single"/>
        </w:rPr>
        <w:t>αυξήσεις της καθαρής περιουσίας</w:t>
      </w:r>
      <w:r>
        <w:t xml:space="preserve">, που προέρχονται </w:t>
      </w:r>
      <w:r w:rsidRPr="00A53631">
        <w:rPr>
          <w:u w:val="single"/>
        </w:rPr>
        <w:t>από τις δραστηριότητές της</w:t>
      </w:r>
      <w:r>
        <w:t xml:space="preserve">. Τέτοιοι λογαριασμοί, είναι: </w:t>
      </w:r>
    </w:p>
    <w:p w:rsidR="009570B1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Πωλήσεις εμπορευμάτων</w:t>
      </w:r>
      <w:r w:rsidR="0060567B">
        <w:t xml:space="preserve">, </w:t>
      </w:r>
    </w:p>
    <w:p w:rsidR="009570B1" w:rsidRDefault="009570B1" w:rsidP="00C203EE">
      <w:pPr>
        <w:jc w:val="both"/>
      </w:pPr>
      <w:r>
        <w:t xml:space="preserve">* </w:t>
      </w:r>
      <w:r w:rsidR="0060567B" w:rsidRPr="00A53631">
        <w:rPr>
          <w:u w:val="single"/>
        </w:rPr>
        <w:t>Πωλήσεις προϊόντων</w:t>
      </w:r>
      <w:r w:rsidR="0060567B">
        <w:t>,</w:t>
      </w:r>
    </w:p>
    <w:p w:rsidR="0060567B" w:rsidRDefault="009570B1" w:rsidP="00C203EE">
      <w:pPr>
        <w:jc w:val="both"/>
      </w:pPr>
      <w:r>
        <w:t xml:space="preserve">* </w:t>
      </w:r>
      <w:r w:rsidR="0060567B">
        <w:t xml:space="preserve"> </w:t>
      </w:r>
      <w:r w:rsidR="0060567B" w:rsidRPr="00A53631">
        <w:rPr>
          <w:u w:val="single"/>
        </w:rPr>
        <w:t>Έσοδα από παροχή υπηρεσιών</w:t>
      </w:r>
      <w:r w:rsidR="0060567B">
        <w:t xml:space="preserve"> κτλ.</w:t>
      </w:r>
    </w:p>
    <w:p w:rsidR="009570B1" w:rsidRDefault="0060567B" w:rsidP="00C203EE">
      <w:pPr>
        <w:jc w:val="both"/>
      </w:pPr>
      <w:r>
        <w:t xml:space="preserve"> </w:t>
      </w:r>
      <w:r w:rsidRPr="00981D5A">
        <w:rPr>
          <w:b/>
        </w:rPr>
        <w:t>3) Λογαριασμούς έκτακτων κερδών και ζημιών</w:t>
      </w:r>
      <w:r>
        <w:t xml:space="preserve"> με τους οποίους παρακολουθούνται </w:t>
      </w:r>
      <w:r w:rsidRPr="00A53631">
        <w:rPr>
          <w:u w:val="single"/>
        </w:rPr>
        <w:t>αυξήσεις ή μειώσεις της καθαρής περιουσίας</w:t>
      </w:r>
      <w:r>
        <w:t xml:space="preserve">, που </w:t>
      </w:r>
      <w:r w:rsidRPr="00A53631">
        <w:rPr>
          <w:u w:val="single"/>
        </w:rPr>
        <w:t>δεν προέρχονται από τις δραστηριότητες</w:t>
      </w:r>
      <w:r>
        <w:t xml:space="preserve"> της επιχείρησης π.χ.</w:t>
      </w:r>
      <w:r w:rsidR="009570B1">
        <w:t>:</w:t>
      </w:r>
    </w:p>
    <w:p w:rsidR="009570B1" w:rsidRDefault="009570B1" w:rsidP="00C203EE">
      <w:pPr>
        <w:jc w:val="both"/>
      </w:pPr>
      <w:r>
        <w:t xml:space="preserve">* </w:t>
      </w:r>
      <w:r w:rsidR="0060567B">
        <w:t xml:space="preserve"> </w:t>
      </w:r>
      <w:r w:rsidR="0060567B" w:rsidRPr="00A53631">
        <w:rPr>
          <w:u w:val="single"/>
        </w:rPr>
        <w:t>κέρδη από κλήρωση λαχείου</w:t>
      </w:r>
      <w:r w:rsidR="0060567B">
        <w:t xml:space="preserve">, </w:t>
      </w:r>
    </w:p>
    <w:p w:rsidR="0060567B" w:rsidRDefault="009570B1" w:rsidP="00C203EE">
      <w:pPr>
        <w:jc w:val="both"/>
      </w:pPr>
      <w:r>
        <w:t xml:space="preserve">*  </w:t>
      </w:r>
      <w:r w:rsidR="0060567B" w:rsidRPr="00A53631">
        <w:rPr>
          <w:u w:val="single"/>
        </w:rPr>
        <w:t>καταστροφή ανασφάλιστων εμπορευμάτων</w:t>
      </w:r>
      <w:r w:rsidR="0060567B">
        <w:t xml:space="preserve"> από πυρκαγιά.  </w:t>
      </w:r>
    </w:p>
    <w:p w:rsidR="00981D5A" w:rsidRDefault="0060567B" w:rsidP="00C203EE">
      <w:pPr>
        <w:jc w:val="both"/>
      </w:pPr>
      <w:r w:rsidRPr="00981D5A">
        <w:rPr>
          <w:b/>
        </w:rPr>
        <w:t xml:space="preserve"> β)</w:t>
      </w:r>
      <w:r>
        <w:t xml:space="preserve"> </w:t>
      </w:r>
      <w:r w:rsidRPr="00A53631">
        <w:rPr>
          <w:b/>
        </w:rPr>
        <w:t>Οι ειδικοί λογαριασμοί λειτουργούν παράλληλα με το γενικό τους λογαριασμό και όπως αυτός</w:t>
      </w:r>
      <w:r>
        <w:t xml:space="preserve">, δηλαδή, όταν χρεώνεται ο γενικός χρεώνονται και οι ειδικοί του, και όταν πιστώνεται πιστώνονται και οι ειδικοί του. </w:t>
      </w:r>
    </w:p>
    <w:p w:rsidR="00981D5A" w:rsidRDefault="0060567B" w:rsidP="00C203EE">
      <w:pPr>
        <w:jc w:val="both"/>
      </w:pPr>
      <w:r>
        <w:t xml:space="preserve">Οι ειδικοί λογαριασμοί </w:t>
      </w:r>
      <w:r w:rsidRPr="009F0C70">
        <w:rPr>
          <w:b/>
        </w:rPr>
        <w:t>γράφονται</w:t>
      </w:r>
      <w:r>
        <w:t xml:space="preserve"> στο ημερολογιακό άρθρο αμέσως κάτω από το γενικό τους λογαριασμό και, για να ξεχωρίζουν, υπογραμμίζονται. </w:t>
      </w:r>
    </w:p>
    <w:p w:rsidR="00981D5A" w:rsidRDefault="0060567B" w:rsidP="00C203EE">
      <w:pPr>
        <w:jc w:val="both"/>
      </w:pPr>
      <w:r w:rsidRPr="009F0C70">
        <w:rPr>
          <w:b/>
        </w:rPr>
        <w:t>Τα ποσά τους</w:t>
      </w:r>
      <w:r>
        <w:t xml:space="preserve">, εφόσον είναι περισσότεροι από ένας, γράφονται </w:t>
      </w:r>
      <w:r w:rsidRPr="00A53631">
        <w:rPr>
          <w:u w:val="single"/>
        </w:rPr>
        <w:t>στη στήλη των μερικών ποσών</w:t>
      </w:r>
      <w:r>
        <w:t xml:space="preserve"> (πέμπτη στήλη) και, μετά την αναγραφή του ποσού και του τελευταίου ειδικού λογαριασμού, αθροίζονται. </w:t>
      </w:r>
    </w:p>
    <w:p w:rsidR="0060567B" w:rsidRDefault="0060567B" w:rsidP="00C203EE">
      <w:pPr>
        <w:jc w:val="both"/>
      </w:pPr>
      <w:r>
        <w:t xml:space="preserve">Οι λογαριασμοί των αναλυτικών καθολικών, όπως και οι λογαριασμοί του Γενικού Καθολικού, </w:t>
      </w:r>
      <w:r w:rsidRPr="009F0C70">
        <w:rPr>
          <w:b/>
        </w:rPr>
        <w:t>ενημερώνονται</w:t>
      </w:r>
      <w:r>
        <w:t xml:space="preserve"> από το Ημερολόγιο εκτός από την αρχή και το τέλος κάθε </w:t>
      </w:r>
      <w:r>
        <w:lastRenderedPageBreak/>
        <w:t>χρήσης, όπου για οικονομία εργασίας οι αναλυτικοί λογαριασμοί ενημερώνονται από το βιβλίο απογραφών.</w:t>
      </w:r>
    </w:p>
    <w:p w:rsidR="0060567B" w:rsidRDefault="0060567B" w:rsidP="00C203EE">
      <w:pPr>
        <w:jc w:val="both"/>
      </w:pPr>
    </w:p>
    <w:p w:rsidR="00D740D0" w:rsidRPr="009F0C70" w:rsidRDefault="00D740D0" w:rsidP="00C203EE">
      <w:pPr>
        <w:jc w:val="both"/>
        <w:rPr>
          <w:b/>
        </w:rPr>
      </w:pPr>
      <w:r w:rsidRPr="009F0C70">
        <w:rPr>
          <w:b/>
        </w:rPr>
        <w:t>ΘΕΜΑ 17033</w:t>
      </w:r>
    </w:p>
    <w:p w:rsidR="00D740D0" w:rsidRDefault="00D740D0" w:rsidP="00C203EE">
      <w:pPr>
        <w:jc w:val="both"/>
      </w:pPr>
      <w:r>
        <w:t xml:space="preserve"> α) Ποιοι λογαριασμοί ονομάζονται </w:t>
      </w:r>
      <w:r w:rsidRPr="009F0C70">
        <w:rPr>
          <w:b/>
        </w:rPr>
        <w:t>ειδικοί ή αναλυτικοί</w:t>
      </w:r>
      <w:r>
        <w:t xml:space="preserve">; Δώστε ένα παράδειγμα. Από πού ενημερώνονται; </w:t>
      </w:r>
    </w:p>
    <w:p w:rsidR="0060567B" w:rsidRDefault="00D740D0" w:rsidP="00C203EE">
      <w:pPr>
        <w:jc w:val="both"/>
      </w:pPr>
      <w:r>
        <w:t xml:space="preserve"> β) </w:t>
      </w:r>
      <w:r w:rsidRPr="009F0C70">
        <w:rPr>
          <w:b/>
        </w:rPr>
        <w:t>Πώς λειτουργούν</w:t>
      </w:r>
      <w:r>
        <w:t xml:space="preserve"> και </w:t>
      </w:r>
      <w:r w:rsidRPr="009F0C70">
        <w:rPr>
          <w:b/>
        </w:rPr>
        <w:t>που μεταφέρονται</w:t>
      </w:r>
      <w:r>
        <w:t xml:space="preserve"> στο τέλος της χρήσης οι λογαριασμοί των </w:t>
      </w:r>
      <w:r w:rsidRPr="00B150A3">
        <w:rPr>
          <w:u w:val="single"/>
        </w:rPr>
        <w:t>εξόδων</w:t>
      </w:r>
      <w:r>
        <w:t xml:space="preserve">, των </w:t>
      </w:r>
      <w:r w:rsidRPr="00B150A3">
        <w:rPr>
          <w:u w:val="single"/>
        </w:rPr>
        <w:t>εσόδων</w:t>
      </w:r>
      <w:r>
        <w:t xml:space="preserve">, των </w:t>
      </w:r>
      <w:r w:rsidRPr="00B150A3">
        <w:rPr>
          <w:u w:val="single"/>
        </w:rPr>
        <w:t>έκτακτων κερδών</w:t>
      </w:r>
      <w:r>
        <w:t xml:space="preserve"> και </w:t>
      </w:r>
      <w:r w:rsidRPr="00B150A3">
        <w:rPr>
          <w:u w:val="single"/>
        </w:rPr>
        <w:t>ζημιών</w:t>
      </w:r>
      <w:r>
        <w:t>;</w:t>
      </w:r>
    </w:p>
    <w:p w:rsidR="00D740D0" w:rsidRPr="009F0C70" w:rsidRDefault="00D740D0" w:rsidP="00C203EE">
      <w:pPr>
        <w:jc w:val="both"/>
        <w:rPr>
          <w:b/>
        </w:rPr>
      </w:pPr>
      <w:r w:rsidRPr="009F0C70">
        <w:rPr>
          <w:b/>
        </w:rPr>
        <w:t>ΛΥΣΗ 17033</w:t>
      </w:r>
    </w:p>
    <w:p w:rsidR="00B150A3" w:rsidRDefault="00D740D0" w:rsidP="00C203EE">
      <w:pPr>
        <w:jc w:val="both"/>
      </w:pPr>
      <w:r>
        <w:t xml:space="preserve"> </w:t>
      </w:r>
      <w:r w:rsidRPr="00B150A3">
        <w:rPr>
          <w:b/>
        </w:rPr>
        <w:t>α) Ειδικοί ή Αναλυτικοί</w:t>
      </w:r>
      <w:r>
        <w:t xml:space="preserve"> είναι οι λογαριασμοί στους οποίους αναλύεται ένας γενικός ή περιληπτικός λογαριασμός, όπως οι λογαριασμοί «Αυτοκίνητα», «Πλοία», «Μοτοσυκλέτες» στους οποίους αναλύεται ο γενικός λογαριασμός «Μεταφορικά μέσα», και οι λογαριασμοί «Ανδρικά ενδύματα», «Γυναικεία ενδύματα» στους οποίους αναλύεται ο γενικός λογαριασμός «Εμπορεύματα». </w:t>
      </w:r>
    </w:p>
    <w:p w:rsidR="00B150A3" w:rsidRDefault="00D740D0" w:rsidP="00C203EE">
      <w:pPr>
        <w:jc w:val="both"/>
      </w:pPr>
      <w:r>
        <w:t xml:space="preserve">Οι λογαριασμοί των αναλυτικών καθολικών, όπως και οι λογαριασμοί του Γενικού Καθολικού, </w:t>
      </w:r>
      <w:r w:rsidRPr="00B150A3">
        <w:rPr>
          <w:b/>
        </w:rPr>
        <w:t>ενημερώνονται</w:t>
      </w:r>
      <w:r>
        <w:t xml:space="preserve"> από το Ημερολόγιο εκτός από την αρχή και το τέλος κάθε χρήσης, όπου για οικονομία εργασίας οι αναλυτικοί λογαριασμοί ενημερώνονται από το βιβλίο απογραφών. </w:t>
      </w:r>
    </w:p>
    <w:p w:rsidR="00D740D0" w:rsidRDefault="00D740D0" w:rsidP="00C203EE">
      <w:pPr>
        <w:jc w:val="both"/>
      </w:pPr>
      <w:r w:rsidRPr="00B150A3">
        <w:rPr>
          <w:b/>
        </w:rPr>
        <w:t>Σε πολλές περιπτώσεις</w:t>
      </w:r>
      <w:r>
        <w:t xml:space="preserve"> κρίνεται σκόπιμο για λόγους ταχύτητας αλλά και για πιο ουσιαστικό έλεγχο σε περίπτωση λάθους, η ενημέρωση των ειδικών λογαριασμών να γίνεται απευθείας από τα δικαιολογητικά. </w:t>
      </w:r>
    </w:p>
    <w:p w:rsidR="00D740D0" w:rsidRDefault="00D740D0" w:rsidP="00C203EE">
      <w:pPr>
        <w:jc w:val="both"/>
      </w:pPr>
      <w:r w:rsidRPr="00B150A3">
        <w:rPr>
          <w:b/>
        </w:rPr>
        <w:t>β)</w:t>
      </w:r>
      <w:r>
        <w:t xml:space="preserve">  </w:t>
      </w:r>
      <w:r w:rsidRPr="00B150A3">
        <w:rPr>
          <w:b/>
        </w:rPr>
        <w:t>Οι λογαριασμοί των εσόδων, εξόδων, κερδών και ζημιών</w:t>
      </w:r>
      <w:r>
        <w:t>, με τους οποίους θα ασχοληθούμε αναλυτικά σε επόμενο κεφάλαιο, λειτουργούν όπως ο λογαριασμός Κεφάλαιο. Δηλαδή:</w:t>
      </w:r>
    </w:p>
    <w:p w:rsidR="00D740D0" w:rsidRDefault="00D740D0" w:rsidP="00C203EE">
      <w:pPr>
        <w:jc w:val="both"/>
      </w:pPr>
      <w:r>
        <w:t xml:space="preserve"> • Οι λογαριασμοί των </w:t>
      </w:r>
      <w:r w:rsidRPr="00B150A3">
        <w:rPr>
          <w:b/>
        </w:rPr>
        <w:t>εσόδων</w:t>
      </w:r>
      <w:r>
        <w:t xml:space="preserve"> και των </w:t>
      </w:r>
      <w:r w:rsidRPr="00B150A3">
        <w:rPr>
          <w:b/>
        </w:rPr>
        <w:t>κερδών</w:t>
      </w:r>
      <w:r>
        <w:t xml:space="preserve">, επειδή </w:t>
      </w:r>
      <w:r w:rsidRPr="00AE5B7E">
        <w:rPr>
          <w:u w:val="single"/>
        </w:rPr>
        <w:t>αυξάνουν</w:t>
      </w:r>
      <w:r>
        <w:t xml:space="preserve"> την καθαρή περιουσία, </w:t>
      </w:r>
      <w:r w:rsidRPr="00AE5B7E">
        <w:rPr>
          <w:u w:val="single"/>
        </w:rPr>
        <w:t>πιστώνονται</w:t>
      </w:r>
      <w:r>
        <w:t xml:space="preserve">, ενώ </w:t>
      </w:r>
    </w:p>
    <w:p w:rsidR="00D740D0" w:rsidRDefault="00D740D0" w:rsidP="00C203EE">
      <w:pPr>
        <w:jc w:val="both"/>
      </w:pPr>
      <w:r>
        <w:t xml:space="preserve">• Οι λογαριασμοί των </w:t>
      </w:r>
      <w:r w:rsidRPr="00B150A3">
        <w:rPr>
          <w:b/>
        </w:rPr>
        <w:t>εξόδων</w:t>
      </w:r>
      <w:r>
        <w:t xml:space="preserve"> και των </w:t>
      </w:r>
      <w:r w:rsidRPr="00B150A3">
        <w:rPr>
          <w:b/>
        </w:rPr>
        <w:t>ζημιών</w:t>
      </w:r>
      <w:r>
        <w:t xml:space="preserve">, επειδή </w:t>
      </w:r>
      <w:r w:rsidRPr="00AE5B7E">
        <w:rPr>
          <w:u w:val="single"/>
        </w:rPr>
        <w:t>ελαττώνουν</w:t>
      </w:r>
      <w:r>
        <w:t xml:space="preserve"> την καθαρή περιουσία, </w:t>
      </w:r>
      <w:r w:rsidRPr="00AE5B7E">
        <w:rPr>
          <w:u w:val="single"/>
        </w:rPr>
        <w:t>χρεώνονται</w:t>
      </w:r>
      <w:r>
        <w:t xml:space="preserve">. Οι πιο πάνω λογαριασμοί δημιουργούνται και </w:t>
      </w:r>
      <w:r w:rsidRPr="00AE5B7E">
        <w:rPr>
          <w:u w:val="single"/>
        </w:rPr>
        <w:t>λειτουργούν μόνο κατά τη διάρκεια της χρήσης</w:t>
      </w:r>
      <w:r>
        <w:t xml:space="preserve">, </w:t>
      </w:r>
      <w:r w:rsidRPr="00AE5B7E">
        <w:rPr>
          <w:u w:val="single"/>
        </w:rPr>
        <w:t>με σκοπό να γνωρίζουμε αναλυτικά</w:t>
      </w:r>
      <w:r>
        <w:t xml:space="preserve"> από που προέρχονται οι μεταβολές της καθαρής περιουσίας και να ελέγχουμε κάθε έξοδο, έσοδο, έκτακτο κέρδος και έκτακτη ζημία. Με αυτόν τον τρόπο μπορούμε να επιτύχουμε τη </w:t>
      </w:r>
      <w:r w:rsidRPr="00AE5B7E">
        <w:rPr>
          <w:u w:val="single"/>
        </w:rPr>
        <w:t>σωστή διαχείριση</w:t>
      </w:r>
      <w:r>
        <w:t xml:space="preserve"> της περιουσίας της επιχείρησης.</w:t>
      </w:r>
    </w:p>
    <w:p w:rsidR="00D740D0" w:rsidRDefault="00D740D0" w:rsidP="00C203EE">
      <w:pPr>
        <w:jc w:val="both"/>
      </w:pPr>
    </w:p>
    <w:p w:rsidR="00B511AE" w:rsidRPr="00B150A3" w:rsidRDefault="00B511AE" w:rsidP="00C203EE">
      <w:pPr>
        <w:jc w:val="both"/>
        <w:rPr>
          <w:b/>
        </w:rPr>
      </w:pPr>
      <w:r w:rsidRPr="00B150A3">
        <w:rPr>
          <w:b/>
        </w:rPr>
        <w:t>ΘΕΜΑ 17393</w:t>
      </w:r>
    </w:p>
    <w:p w:rsidR="00B511AE" w:rsidRDefault="00B511AE" w:rsidP="00C203EE">
      <w:pPr>
        <w:jc w:val="both"/>
      </w:pPr>
      <w:r w:rsidRPr="00B150A3">
        <w:rPr>
          <w:b/>
        </w:rPr>
        <w:t>α)</w:t>
      </w:r>
      <w:r>
        <w:t xml:space="preserve"> Να </w:t>
      </w:r>
      <w:r w:rsidR="004E14D8">
        <w:t>εξηγήσετε</w:t>
      </w:r>
      <w:r>
        <w:t xml:space="preserve"> τη </w:t>
      </w:r>
      <w:r w:rsidRPr="00B150A3">
        <w:rPr>
          <w:b/>
        </w:rPr>
        <w:t>διαφορά</w:t>
      </w:r>
      <w:r>
        <w:t xml:space="preserve"> </w:t>
      </w:r>
      <w:r w:rsidR="004E14D8">
        <w:t>ανάμεσα</w:t>
      </w:r>
      <w:r>
        <w:t xml:space="preserve"> </w:t>
      </w:r>
      <w:r w:rsidR="004E14D8">
        <w:t>στους</w:t>
      </w:r>
      <w:r>
        <w:t xml:space="preserve"> </w:t>
      </w:r>
      <w:r w:rsidR="004E14D8" w:rsidRPr="00B150A3">
        <w:rPr>
          <w:u w:val="single"/>
        </w:rPr>
        <w:t>Γενικ</w:t>
      </w:r>
      <w:r w:rsidR="00B150A3" w:rsidRPr="00B150A3">
        <w:rPr>
          <w:u w:val="single"/>
        </w:rPr>
        <w:t>ούς</w:t>
      </w:r>
      <w:r>
        <w:t xml:space="preserve"> (</w:t>
      </w:r>
      <w:r w:rsidR="004E14D8">
        <w:t>Περιληπτικ</w:t>
      </w:r>
      <w:r w:rsidR="00B150A3">
        <w:t>ού</w:t>
      </w:r>
      <w:r w:rsidR="004E14D8">
        <w:t>ς</w:t>
      </w:r>
      <w:r>
        <w:t xml:space="preserve">) και </w:t>
      </w:r>
      <w:r w:rsidR="004E14D8">
        <w:t>τους</w:t>
      </w:r>
      <w:r>
        <w:t xml:space="preserve"> </w:t>
      </w:r>
      <w:r w:rsidR="004E14D8" w:rsidRPr="00B150A3">
        <w:rPr>
          <w:u w:val="single"/>
        </w:rPr>
        <w:t>Ειδικ</w:t>
      </w:r>
      <w:r w:rsidR="00B150A3" w:rsidRPr="00B150A3">
        <w:rPr>
          <w:u w:val="single"/>
        </w:rPr>
        <w:t>ού</w:t>
      </w:r>
      <w:r w:rsidR="004E14D8" w:rsidRPr="00B150A3">
        <w:rPr>
          <w:u w:val="single"/>
        </w:rPr>
        <w:t>ς</w:t>
      </w:r>
      <w:r>
        <w:t xml:space="preserve"> (</w:t>
      </w:r>
      <w:r w:rsidR="004E14D8">
        <w:t>Αναλυτικ</w:t>
      </w:r>
      <w:r w:rsidR="00B150A3">
        <w:t>ού</w:t>
      </w:r>
      <w:r w:rsidR="004E14D8">
        <w:t>ς</w:t>
      </w:r>
      <w:r>
        <w:t xml:space="preserve">) </w:t>
      </w:r>
      <w:r w:rsidR="004E14D8">
        <w:t>λογαριασμ</w:t>
      </w:r>
      <w:r w:rsidR="00B150A3">
        <w:t>ού</w:t>
      </w:r>
      <w:r w:rsidR="004E14D8">
        <w:t>ς</w:t>
      </w:r>
      <w:r>
        <w:t xml:space="preserve">, </w:t>
      </w:r>
      <w:r w:rsidR="004E14D8">
        <w:t>παραθέτοντας</w:t>
      </w:r>
      <w:r>
        <w:t xml:space="preserve"> </w:t>
      </w:r>
      <w:r w:rsidR="004E14D8">
        <w:t>σχετικά</w:t>
      </w:r>
      <w:r>
        <w:t xml:space="preserve"> παραδείγματα. </w:t>
      </w:r>
    </w:p>
    <w:p w:rsidR="00D740D0" w:rsidRDefault="00B511AE" w:rsidP="00C203EE">
      <w:pPr>
        <w:jc w:val="both"/>
      </w:pPr>
      <w:r w:rsidRPr="00B150A3">
        <w:rPr>
          <w:b/>
        </w:rPr>
        <w:lastRenderedPageBreak/>
        <w:t>β)</w:t>
      </w:r>
      <w:r>
        <w:t xml:space="preserve"> Να </w:t>
      </w:r>
      <w:r w:rsidR="004E14D8">
        <w:t>αναφέρετε</w:t>
      </w:r>
      <w:r>
        <w:t xml:space="preserve"> </w:t>
      </w:r>
      <w:r w:rsidR="004E14D8">
        <w:t>δύο</w:t>
      </w:r>
      <w:r>
        <w:t xml:space="preserve"> </w:t>
      </w:r>
      <w:r w:rsidRPr="00B150A3">
        <w:rPr>
          <w:b/>
        </w:rPr>
        <w:t>παραδείγματα</w:t>
      </w:r>
      <w:r>
        <w:t xml:space="preserve"> </w:t>
      </w:r>
      <w:r w:rsidR="004E14D8">
        <w:t>περαιτέρω</w:t>
      </w:r>
      <w:r>
        <w:t xml:space="preserve"> </w:t>
      </w:r>
      <w:r w:rsidR="004E14D8" w:rsidRPr="00B150A3">
        <w:rPr>
          <w:b/>
        </w:rPr>
        <w:t>ανάλυσης</w:t>
      </w:r>
      <w:r w:rsidRPr="00B150A3">
        <w:rPr>
          <w:b/>
        </w:rPr>
        <w:t xml:space="preserve"> Ειδικών </w:t>
      </w:r>
      <w:r w:rsidR="004E14D8" w:rsidRPr="00B150A3">
        <w:rPr>
          <w:b/>
        </w:rPr>
        <w:t>λογαριασμών</w:t>
      </w:r>
      <w:r>
        <w:t xml:space="preserve"> </w:t>
      </w:r>
      <w:r w:rsidR="004E14D8">
        <w:t>σε</w:t>
      </w:r>
      <w:r>
        <w:t xml:space="preserve"> </w:t>
      </w:r>
      <w:r w:rsidR="004E14D8">
        <w:t>περισσότερους</w:t>
      </w:r>
      <w:r>
        <w:t xml:space="preserve"> </w:t>
      </w:r>
      <w:r w:rsidR="004E14D8">
        <w:t>Αναλυτικός</w:t>
      </w:r>
      <w:r>
        <w:t>.</w:t>
      </w:r>
    </w:p>
    <w:p w:rsidR="00B511AE" w:rsidRPr="00B150A3" w:rsidRDefault="00B511AE" w:rsidP="00C203EE">
      <w:pPr>
        <w:jc w:val="both"/>
        <w:rPr>
          <w:b/>
        </w:rPr>
      </w:pPr>
      <w:r w:rsidRPr="00B150A3">
        <w:rPr>
          <w:b/>
        </w:rPr>
        <w:t>ΛΥΣΗ 17393</w:t>
      </w:r>
    </w:p>
    <w:p w:rsidR="00B511AE" w:rsidRDefault="00B511AE" w:rsidP="00C203EE">
      <w:pPr>
        <w:jc w:val="both"/>
      </w:pPr>
      <w:r w:rsidRPr="00B150A3">
        <w:rPr>
          <w:b/>
        </w:rPr>
        <w:t>α) Γενικοί ή περιληπτικοί</w:t>
      </w:r>
      <w:r>
        <w:t xml:space="preserve"> είναι οι </w:t>
      </w:r>
      <w:r w:rsidR="004E14D8">
        <w:t>λογαριασμοί</w:t>
      </w:r>
      <w:r>
        <w:t xml:space="preserve"> με </w:t>
      </w:r>
      <w:r w:rsidR="004E14D8">
        <w:t>τους</w:t>
      </w:r>
      <w:r>
        <w:t xml:space="preserve"> </w:t>
      </w:r>
      <w:r w:rsidR="004E14D8">
        <w:t>οποίους</w:t>
      </w:r>
      <w:r>
        <w:t xml:space="preserve"> </w:t>
      </w:r>
      <w:r w:rsidR="004E14D8" w:rsidRPr="00AE5B7E">
        <w:rPr>
          <w:u w:val="single"/>
        </w:rPr>
        <w:t>παρακολουθούνται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στο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σύνολο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τους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περιουσιακά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στοιχεία</w:t>
      </w:r>
      <w:r>
        <w:t xml:space="preserve">, </w:t>
      </w:r>
      <w:r w:rsidR="004E14D8">
        <w:t>όπως</w:t>
      </w:r>
      <w:r>
        <w:t xml:space="preserve"> Μεταφορικά </w:t>
      </w:r>
      <w:r w:rsidR="004E14D8">
        <w:t>μάσα</w:t>
      </w:r>
      <w:r>
        <w:t xml:space="preserve">, </w:t>
      </w:r>
      <w:r w:rsidR="004E14D8">
        <w:t>Εμπορεύματα</w:t>
      </w:r>
      <w:r>
        <w:t xml:space="preserve">, Χρηματικά </w:t>
      </w:r>
      <w:r w:rsidR="004E14D8">
        <w:t>διαθέσιμα</w:t>
      </w:r>
      <w:r>
        <w:t xml:space="preserve">, </w:t>
      </w:r>
      <w:r w:rsidR="004E14D8">
        <w:t>Προμηθευτές</w:t>
      </w:r>
      <w:r>
        <w:t xml:space="preserve">, ενώ Ειδικοί ή </w:t>
      </w:r>
      <w:r w:rsidRPr="00AE5B7E">
        <w:rPr>
          <w:b/>
        </w:rPr>
        <w:t>Αναλυτικοί</w:t>
      </w:r>
      <w:r>
        <w:t xml:space="preserve"> </w:t>
      </w:r>
      <w:r w:rsidR="004E14D8">
        <w:t>λογαριασμοί</w:t>
      </w:r>
      <w:r>
        <w:t xml:space="preserve"> είναι </w:t>
      </w:r>
      <w:r w:rsidRPr="00AE5B7E">
        <w:rPr>
          <w:u w:val="single"/>
        </w:rPr>
        <w:t xml:space="preserve">εκείνοι </w:t>
      </w:r>
      <w:r w:rsidR="004E14D8" w:rsidRPr="00AE5B7E">
        <w:rPr>
          <w:u w:val="single"/>
        </w:rPr>
        <w:t>στους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οποίους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αναλύεται</w:t>
      </w:r>
      <w:r w:rsidRPr="00AE5B7E">
        <w:rPr>
          <w:u w:val="single"/>
        </w:rPr>
        <w:t xml:space="preserve"> </w:t>
      </w:r>
      <w:r w:rsidR="00B150A3" w:rsidRPr="00AE5B7E">
        <w:rPr>
          <w:u w:val="single"/>
        </w:rPr>
        <w:t>έ</w:t>
      </w:r>
      <w:r w:rsidR="004E14D8" w:rsidRPr="00AE5B7E">
        <w:rPr>
          <w:u w:val="single"/>
        </w:rPr>
        <w:t>νας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γενικός</w:t>
      </w:r>
      <w:r w:rsidRPr="00AE5B7E">
        <w:rPr>
          <w:u w:val="single"/>
        </w:rPr>
        <w:t xml:space="preserve"> ή </w:t>
      </w:r>
      <w:r w:rsidR="004E14D8" w:rsidRPr="00AE5B7E">
        <w:rPr>
          <w:u w:val="single"/>
        </w:rPr>
        <w:t>περιληπτικός</w:t>
      </w:r>
      <w:r>
        <w:t xml:space="preserve"> </w:t>
      </w:r>
      <w:r w:rsidR="004E14D8">
        <w:t>λογαριασμός</w:t>
      </w:r>
      <w:r>
        <w:t xml:space="preserve">, </w:t>
      </w:r>
      <w:r w:rsidR="004E14D8">
        <w:t>όπως</w:t>
      </w:r>
      <w:r>
        <w:t xml:space="preserve"> οι </w:t>
      </w:r>
      <w:r w:rsidR="004E14D8">
        <w:t>λογαριασμοί</w:t>
      </w:r>
      <w:r>
        <w:t xml:space="preserve"> «Αυτοκίνητα», «Πλοία», «</w:t>
      </w:r>
      <w:r w:rsidR="004E14D8">
        <w:t>Μοτοσυκλέτες</w:t>
      </w:r>
      <w:r>
        <w:t xml:space="preserve">» </w:t>
      </w:r>
      <w:r w:rsidR="004E14D8">
        <w:t>στους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αναλύεται</w:t>
      </w:r>
      <w:r>
        <w:t xml:space="preserve"> ο </w:t>
      </w:r>
      <w:r w:rsidR="004E14D8">
        <w:t>γενικός</w:t>
      </w:r>
      <w:r>
        <w:t xml:space="preserve"> </w:t>
      </w:r>
      <w:r w:rsidR="004E14D8">
        <w:t>λογαριασμός</w:t>
      </w:r>
      <w:r>
        <w:t xml:space="preserve"> «Μεταφορικά </w:t>
      </w:r>
      <w:r w:rsidR="004E14D8">
        <w:t>μάσα</w:t>
      </w:r>
      <w:r>
        <w:t xml:space="preserve">», και οι </w:t>
      </w:r>
      <w:r w:rsidR="004E14D8">
        <w:t>λογαριασμοί</w:t>
      </w:r>
      <w:r>
        <w:t xml:space="preserve"> «Ανδρικά </w:t>
      </w:r>
      <w:r w:rsidR="004E14D8">
        <w:t>ενδύματα</w:t>
      </w:r>
      <w:r>
        <w:t xml:space="preserve">», «Γυναικεία </w:t>
      </w:r>
      <w:r w:rsidR="004E14D8">
        <w:t>ενδύματα</w:t>
      </w:r>
      <w:r>
        <w:t xml:space="preserve">» </w:t>
      </w:r>
      <w:r w:rsidR="004E14D8">
        <w:t>στους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αναλύεται</w:t>
      </w:r>
      <w:r>
        <w:t xml:space="preserve"> ο </w:t>
      </w:r>
      <w:r w:rsidR="004E14D8">
        <w:t>γενικός</w:t>
      </w:r>
      <w:r>
        <w:t xml:space="preserve"> </w:t>
      </w:r>
      <w:r w:rsidR="004E14D8">
        <w:t>λογαριασμός</w:t>
      </w:r>
      <w:r>
        <w:t xml:space="preserve"> «</w:t>
      </w:r>
      <w:r w:rsidR="004E14D8">
        <w:t>Εμπορεύματα</w:t>
      </w:r>
      <w:r>
        <w:t xml:space="preserve">». </w:t>
      </w:r>
    </w:p>
    <w:p w:rsidR="00B511AE" w:rsidRDefault="00B511AE" w:rsidP="00C203EE">
      <w:pPr>
        <w:jc w:val="both"/>
      </w:pPr>
      <w:r>
        <w:t xml:space="preserve"> </w:t>
      </w:r>
      <w:r w:rsidRPr="00B150A3">
        <w:rPr>
          <w:b/>
        </w:rPr>
        <w:t xml:space="preserve">β) </w:t>
      </w:r>
      <w:r w:rsidR="004E14D8" w:rsidRPr="00B150A3">
        <w:rPr>
          <w:b/>
        </w:rPr>
        <w:t>Ένας</w:t>
      </w:r>
      <w:r w:rsidRPr="00B150A3">
        <w:rPr>
          <w:b/>
        </w:rPr>
        <w:t xml:space="preserve"> </w:t>
      </w:r>
      <w:r w:rsidR="004E14D8" w:rsidRPr="00B150A3">
        <w:rPr>
          <w:b/>
        </w:rPr>
        <w:t>ειδικός</w:t>
      </w:r>
      <w:r w:rsidRPr="00B150A3">
        <w:rPr>
          <w:b/>
        </w:rPr>
        <w:t xml:space="preserve"> </w:t>
      </w:r>
      <w:r w:rsidR="004E14D8" w:rsidRPr="00B150A3">
        <w:rPr>
          <w:b/>
        </w:rPr>
        <w:t>λογαριασμός</w:t>
      </w:r>
      <w:r>
        <w:t xml:space="preserve"> </w:t>
      </w:r>
      <w:r w:rsidRPr="004F13C2">
        <w:rPr>
          <w:u w:val="single"/>
        </w:rPr>
        <w:t xml:space="preserve">μπορεί να </w:t>
      </w:r>
      <w:r w:rsidR="004E14D8" w:rsidRPr="004F13C2">
        <w:rPr>
          <w:u w:val="single"/>
        </w:rPr>
        <w:t>αναλύεται</w:t>
      </w:r>
      <w:r w:rsidRPr="004F13C2">
        <w:rPr>
          <w:u w:val="single"/>
        </w:rPr>
        <w:t xml:space="preserve"> και </w:t>
      </w:r>
      <w:r w:rsidR="004E14D8" w:rsidRPr="004F13C2">
        <w:rPr>
          <w:u w:val="single"/>
        </w:rPr>
        <w:t>αυτός</w:t>
      </w:r>
      <w:r w:rsidRPr="004F13C2">
        <w:rPr>
          <w:u w:val="single"/>
        </w:rPr>
        <w:t xml:space="preserve"> </w:t>
      </w:r>
      <w:r w:rsidR="004E14D8" w:rsidRPr="004F13C2">
        <w:rPr>
          <w:u w:val="single"/>
        </w:rPr>
        <w:t>σε</w:t>
      </w:r>
      <w:r w:rsidRPr="004F13C2">
        <w:rPr>
          <w:u w:val="single"/>
        </w:rPr>
        <w:t xml:space="preserve"> </w:t>
      </w:r>
      <w:r w:rsidR="004E14D8" w:rsidRPr="004F13C2">
        <w:rPr>
          <w:u w:val="single"/>
        </w:rPr>
        <w:t>αναλυτικ</w:t>
      </w:r>
      <w:r w:rsidR="00B150A3" w:rsidRPr="004F13C2">
        <w:rPr>
          <w:u w:val="single"/>
        </w:rPr>
        <w:t>ού</w:t>
      </w:r>
      <w:r w:rsidR="004E14D8" w:rsidRPr="004F13C2">
        <w:rPr>
          <w:u w:val="single"/>
        </w:rPr>
        <w:t>ς</w:t>
      </w:r>
      <w:r>
        <w:t xml:space="preserve">, π.χ. ο </w:t>
      </w:r>
      <w:r w:rsidR="004E14D8">
        <w:t>λογαριασμός</w:t>
      </w:r>
      <w:r>
        <w:t xml:space="preserve"> «Αυτοκίνητα» </w:t>
      </w:r>
      <w:r w:rsidR="004E14D8">
        <w:t>στους</w:t>
      </w:r>
      <w:r>
        <w:t xml:space="preserve"> </w:t>
      </w:r>
      <w:r w:rsidR="004E14D8">
        <w:t>λογαριασμ</w:t>
      </w:r>
      <w:r w:rsidR="00B150A3">
        <w:t>ού</w:t>
      </w:r>
      <w:r w:rsidR="004E14D8">
        <w:t>ς</w:t>
      </w:r>
      <w:r>
        <w:t xml:space="preserve"> «Φορτηγά», «Λεωφορεία» κτλ. ο </w:t>
      </w:r>
      <w:r w:rsidR="004E14D8">
        <w:t>λογαριασμός</w:t>
      </w:r>
      <w:r>
        <w:t xml:space="preserve"> «Φορτηγά»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«Φορτηγό </w:t>
      </w:r>
      <w:r w:rsidR="004E14D8">
        <w:t>αριθμό</w:t>
      </w:r>
      <w:r>
        <w:t xml:space="preserve">. </w:t>
      </w:r>
      <w:r w:rsidR="004E14D8">
        <w:t>Κυκλοφορίας</w:t>
      </w:r>
      <w:r>
        <w:t xml:space="preserve"> Χ», «Φορτηγό </w:t>
      </w:r>
      <w:r w:rsidR="004E14D8">
        <w:t>αριθμό</w:t>
      </w:r>
      <w:r>
        <w:t xml:space="preserve">. </w:t>
      </w:r>
      <w:r w:rsidR="004E14D8">
        <w:t>Κυκλοφορίας</w:t>
      </w:r>
      <w:r>
        <w:t xml:space="preserve"> Ψ» κτλ. Ο </w:t>
      </w:r>
      <w:r w:rsidR="004E14D8">
        <w:t>λογαριασμός</w:t>
      </w:r>
      <w:r>
        <w:t xml:space="preserve"> «Ανδρικά </w:t>
      </w:r>
      <w:r w:rsidR="004E14D8">
        <w:t>ενδύματα</w:t>
      </w:r>
      <w:r>
        <w:t xml:space="preserve">» </w:t>
      </w:r>
      <w:r w:rsidR="004E14D8">
        <w:t>αναλύεται</w:t>
      </w:r>
      <w:r>
        <w:t xml:space="preserve">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</w:t>
      </w:r>
      <w:r w:rsidR="004E14D8">
        <w:t>Κοστούμια</w:t>
      </w:r>
      <w:r>
        <w:t xml:space="preserve">», «Σακάκια», «Παντελόνια» και </w:t>
      </w:r>
      <w:r w:rsidR="004E14D8">
        <w:t>αντίστοιχα</w:t>
      </w:r>
      <w:r>
        <w:t xml:space="preserve"> ο </w:t>
      </w:r>
      <w:r w:rsidR="004E14D8">
        <w:t>λογαριασμός</w:t>
      </w:r>
      <w:r>
        <w:t xml:space="preserve"> «</w:t>
      </w:r>
      <w:r w:rsidR="004E14D8">
        <w:t>Κοστούμια</w:t>
      </w:r>
      <w:r>
        <w:t xml:space="preserve">», μπορεί να αναλυθεί </w:t>
      </w:r>
      <w:r w:rsidR="004E14D8">
        <w:t>περαιτέρω</w:t>
      </w:r>
      <w:r>
        <w:t xml:space="preserve">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«Χειμερινά», «Καλοκαιρινά» «Γάμου» κλπ.</w:t>
      </w:r>
    </w:p>
    <w:p w:rsidR="00B511AE" w:rsidRDefault="00B511AE" w:rsidP="00C203EE">
      <w:pPr>
        <w:jc w:val="both"/>
      </w:pPr>
    </w:p>
    <w:p w:rsidR="004E14D8" w:rsidRPr="00B150A3" w:rsidRDefault="004E14D8" w:rsidP="00C203EE">
      <w:pPr>
        <w:jc w:val="both"/>
        <w:rPr>
          <w:b/>
        </w:rPr>
      </w:pPr>
      <w:r w:rsidRPr="00B150A3">
        <w:rPr>
          <w:b/>
        </w:rPr>
        <w:t>ΘΕΜΑ 19357</w:t>
      </w:r>
    </w:p>
    <w:p w:rsidR="004E14D8" w:rsidRDefault="004E14D8" w:rsidP="00C203EE">
      <w:pPr>
        <w:jc w:val="both"/>
      </w:pPr>
      <w:r>
        <w:t xml:space="preserve"> </w:t>
      </w:r>
      <w:r w:rsidRPr="00B150A3">
        <w:rPr>
          <w:b/>
        </w:rPr>
        <w:t>α)</w:t>
      </w:r>
      <w:r>
        <w:t xml:space="preserve"> Ποιες </w:t>
      </w:r>
      <w:r w:rsidRPr="00B150A3">
        <w:rPr>
          <w:b/>
        </w:rPr>
        <w:t>λογιστικές εργασίες</w:t>
      </w:r>
      <w:r>
        <w:t xml:space="preserve"> γίνονται κατά τη διάρκεια μιας διαχειριστικής χρήσης για την ενημέρωση των βιβλίων μιας επιχείρησης που χρησιμοποιεί την διπλογραφική μέθοδο ενημέρωσης τους; </w:t>
      </w:r>
    </w:p>
    <w:p w:rsidR="004E14D8" w:rsidRPr="00B150A3" w:rsidRDefault="004E14D8" w:rsidP="00C203EE">
      <w:pPr>
        <w:jc w:val="both"/>
        <w:rPr>
          <w:b/>
        </w:rPr>
      </w:pPr>
      <w:r w:rsidRPr="00B150A3">
        <w:rPr>
          <w:b/>
        </w:rPr>
        <w:t>ΛΥΣΗ 19357</w:t>
      </w:r>
    </w:p>
    <w:p w:rsidR="004E14D8" w:rsidRDefault="004E14D8" w:rsidP="00C203EE">
      <w:pPr>
        <w:jc w:val="both"/>
      </w:pPr>
      <w:r>
        <w:t xml:space="preserve"> </w:t>
      </w:r>
      <w:r w:rsidRPr="00B150A3">
        <w:rPr>
          <w:b/>
        </w:rPr>
        <w:t>α) Κατά τ</w:t>
      </w:r>
      <w:r w:rsidR="00B150A3" w:rsidRPr="00B150A3">
        <w:rPr>
          <w:b/>
        </w:rPr>
        <w:t>η</w:t>
      </w:r>
      <w:r w:rsidRPr="00B150A3">
        <w:rPr>
          <w:b/>
        </w:rPr>
        <w:t xml:space="preserve"> διάρκεια μιας διαχειριστικής χρ</w:t>
      </w:r>
      <w:r w:rsidR="00B150A3">
        <w:rPr>
          <w:b/>
        </w:rPr>
        <w:t>ή</w:t>
      </w:r>
      <w:r w:rsidRPr="00B150A3">
        <w:rPr>
          <w:b/>
        </w:rPr>
        <w:t>σης</w:t>
      </w:r>
      <w:r>
        <w:t xml:space="preserve"> καταχωρούνται στο Ημερολόγιο τα λογιστικά γεγονότα </w:t>
      </w:r>
      <w:r w:rsidR="00B150A3">
        <w:t>της</w:t>
      </w:r>
      <w:r>
        <w:t xml:space="preserve"> επιχείρησης βάσει διπλογραφικής </w:t>
      </w:r>
      <w:r w:rsidR="00B150A3">
        <w:t>μεθόδου</w:t>
      </w:r>
      <w:r>
        <w:t xml:space="preserve"> και παράλληλα ενημερώνονται από το Ημερολόγιο οι λογαριασμοί του Γενικ</w:t>
      </w:r>
      <w:r w:rsidR="00B150A3">
        <w:t>ού</w:t>
      </w:r>
      <w:r>
        <w:t xml:space="preserve"> </w:t>
      </w:r>
      <w:r w:rsidR="00B150A3">
        <w:t>Καθολικού</w:t>
      </w:r>
      <w:r>
        <w:t xml:space="preserve"> αλλά και των αντίστοιχων αναλυτικών καθολικών. </w:t>
      </w:r>
    </w:p>
    <w:sectPr w:rsidR="004E14D8" w:rsidSect="00C855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712CC"/>
    <w:rsid w:val="001C2EC8"/>
    <w:rsid w:val="004A2BB0"/>
    <w:rsid w:val="004B152E"/>
    <w:rsid w:val="004E14D8"/>
    <w:rsid w:val="004F13C2"/>
    <w:rsid w:val="0060567B"/>
    <w:rsid w:val="006712CC"/>
    <w:rsid w:val="00783AD5"/>
    <w:rsid w:val="009570B1"/>
    <w:rsid w:val="00981D5A"/>
    <w:rsid w:val="009F0C70"/>
    <w:rsid w:val="00A53631"/>
    <w:rsid w:val="00AE345A"/>
    <w:rsid w:val="00AE5B7E"/>
    <w:rsid w:val="00B150A3"/>
    <w:rsid w:val="00B511AE"/>
    <w:rsid w:val="00C203EE"/>
    <w:rsid w:val="00C855D9"/>
    <w:rsid w:val="00D7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Polux Karamouzas</dc:creator>
  <cp:keywords/>
  <dc:description/>
  <cp:lastModifiedBy>Polux Karamouzas</cp:lastModifiedBy>
  <cp:revision>16</cp:revision>
  <dcterms:created xsi:type="dcterms:W3CDTF">2026-04-07T09:37:00Z</dcterms:created>
  <dcterms:modified xsi:type="dcterms:W3CDTF">2026-04-07T14:17:00Z</dcterms:modified>
</cp:coreProperties>
</file>